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167dae5b940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OFFICE WORLD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OFFICE WORLD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72d5e04acb4b87"/>
      <w:footerReference xmlns:r="http://schemas.openxmlformats.org/officeDocument/2006/relationships" w:type="default" r:id="R3eabb96908fe47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OFFICE WORLD AS   ·   Org.nr 975 328 295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OFFICE WORLD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72d5e04acb4b87" /><Relationship Type="http://schemas.openxmlformats.org/officeDocument/2006/relationships/footer" Target="/word/footer1.xml" Id="R3eabb96908fe47b9" /></Relationships>
</file>