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aed5a5e21149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FRANZEFOSS GJENVINNING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FRANZEFOSS GJENVINNING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ee996c297b4a22"/>
      <w:footerReference xmlns:r="http://schemas.openxmlformats.org/officeDocument/2006/relationships" w:type="default" r:id="R4f8f78f669d643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FRANZEFOSS GJENVINNING AS   ·   Org.nr 975 265 412   ·   Olav Ingstadsv 5   ·   1351 RUD   ·   Tlf. 67 15 20 00   ·   firmapost@franzefoss.no   ·   www.franzefoss.no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FRANZEFOSS GJENVINNING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ee996c297b4a22" /><Relationship Type="http://schemas.openxmlformats.org/officeDocument/2006/relationships/footer" Target="/word/footer1.xml" Id="R4f8f78f669d643ce" /></Relationships>
</file>