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eded5479cb4ec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BJERKAKER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BJERKAKER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985b1d2c9ac41fe"/>
      <w:footerReference xmlns:r="http://schemas.openxmlformats.org/officeDocument/2006/relationships" w:type="default" r:id="R4426c795a67146a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BJERKAKER EIENDOM AS   ·   Org.nr 974 699 192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BJERKAKER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985b1d2c9ac41fe" /><Relationship Type="http://schemas.openxmlformats.org/officeDocument/2006/relationships/footer" Target="/word/footer1.xml" Id="R4426c795a67146af" /></Relationships>
</file>