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0c99c1890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KOMMUNE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KOMMUNE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c449643674259"/>
      <w:footerReference xmlns:r="http://schemas.openxmlformats.org/officeDocument/2006/relationships" w:type="default" r:id="Ra5ea70ffc26b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KOMMUNE EIENDOM   ·   Org.nr 974 599 201   ·   Postboks 4   ·   4685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KOMMUNE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c449643674259" /><Relationship Type="http://schemas.openxmlformats.org/officeDocument/2006/relationships/footer" Target="/word/footer1.xml" Id="Ra5ea70ffc26b432c" /></Relationships>
</file>