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63e8e1df1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LIER GRAVING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LIER GRAVING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a44a9ba5694852"/>
      <w:footerReference xmlns:r="http://schemas.openxmlformats.org/officeDocument/2006/relationships" w:type="default" r:id="R3aa945673aeb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LIER GRAVING OG TRANSPORT AS   ·   Org.nr 974 531 720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LIER GRAVING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44a9ba5694852" /><Relationship Type="http://schemas.openxmlformats.org/officeDocument/2006/relationships/footer" Target="/word/footer1.xml" Id="R3aa945673aeb480d" /></Relationships>
</file>