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06c8dd1d94b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VENNESLA TRAFIKKSENTER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VENNESLA TRAFIKKSENTER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d1ac2357864abf"/>
      <w:footerReference xmlns:r="http://schemas.openxmlformats.org/officeDocument/2006/relationships" w:type="default" r:id="R0d6c401755cb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VENNESLA TRAFIKKSENTER AS   ·   Org.nr 974 522 217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VENNESLA TRAFIKKSENTER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1ac2357864abf" /><Relationship Type="http://schemas.openxmlformats.org/officeDocument/2006/relationships/footer" Target="/word/footer1.xml" Id="R0d6c401755cb4b47" /></Relationships>
</file>