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14d1dcf724d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INNERLIFE-AKADEMIET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Ilseng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Ilseng,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INNERLIFE-AKADEMIET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928318ecc9427c"/>
      <w:footerReference xmlns:r="http://schemas.openxmlformats.org/officeDocument/2006/relationships" w:type="default" r:id="R90ebc3c4542442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INNERLIFE-AKADEMIET   ·   Org.nr 974 421 593   ·   Løkenvegen 79   ·   2344 ILSENG   ·   post@innerlifetantra.no   ·   www.innerlifetantra.no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INNERLIFE-AKADEMIET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928318ecc9427c" /><Relationship Type="http://schemas.openxmlformats.org/officeDocument/2006/relationships/footer" Target="/word/footer1.xml" Id="R90ebc3c45424428d" /></Relationships>
</file>