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c4b9c6750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AUTOMATDRIFT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AUTOMATDRIFT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f566301c9e4e7e"/>
      <w:footerReference xmlns:r="http://schemas.openxmlformats.org/officeDocument/2006/relationships" w:type="default" r:id="R6ad7e87a3214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AUTOMATDRIFT AS   ·   Org.nr 973 051 679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AUTOMATDRIFT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566301c9e4e7e" /><Relationship Type="http://schemas.openxmlformats.org/officeDocument/2006/relationships/footer" Target="/word/footer1.xml" Id="R6ad7e87a32144f22" /></Relationships>
</file>