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fe8bd8b31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MØLLER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MØLLER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dbce66ab34ca7"/>
      <w:footerReference xmlns:r="http://schemas.openxmlformats.org/officeDocument/2006/relationships" w:type="default" r:id="Rfd68fd09b7b8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MØLLER FINANS AS   ·   Org.nr 971 592 443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MØLLER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dbce66ab34ca7" /><Relationship Type="http://schemas.openxmlformats.org/officeDocument/2006/relationships/footer" Target="/word/footer1.xml" Id="Rfd68fd09b7b84d31" /></Relationships>
</file>