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906fbd1a949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MAGNAR GRENDAL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MAGNAR GRENDAL</w:t>
      </w:r>
    </w:p>
    <w:sectPr>
      <w:headerReference xmlns:r="http://schemas.openxmlformats.org/officeDocument/2006/relationships" w:type="default" r:id="Rca45de081d8d4d9c"/>
      <w:footerReference xmlns:r="http://schemas.openxmlformats.org/officeDocument/2006/relationships" w:type="default" r:id="Rd8bd7322c66540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5de081d8d4d9c" /><Relationship Type="http://schemas.openxmlformats.org/officeDocument/2006/relationships/footer" Target="/word/footer1.xml" Id="Rd8bd7322c6654013" /></Relationships>
</file>