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f99b0f93b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FRILYNDE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FRILYNDE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e0a650b164dc4"/>
      <w:footerReference xmlns:r="http://schemas.openxmlformats.org/officeDocument/2006/relationships" w:type="default" r:id="R74dd7692fa5c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FRILYNDE UNGDOMSLAG   ·   Org.nr 971 325 852   ·   Sandvinvegen   ·   3802 BØ I TELEMARK   ·   Tlf. 35950375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FRILYNDE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e0a650b164dc4" /><Relationship Type="http://schemas.openxmlformats.org/officeDocument/2006/relationships/footer" Target="/word/footer1.xml" Id="R74dd7692fa5c4d02" /></Relationships>
</file>