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9d32343f148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Birkeland,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STRØGET EIENDOM AS</w:t>
      </w:r>
    </w:p>
    <w:sectPr>
      <w:headerReference xmlns:r="http://schemas.openxmlformats.org/officeDocument/2006/relationships" w:type="default" r:id="R4e6a6c8f860e46f4"/>
      <w:footerReference xmlns:r="http://schemas.openxmlformats.org/officeDocument/2006/relationships" w:type="default" r:id="R005201552fdb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STRØGET EIENDOM AS   ·   Org.nr 971 228 849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a6c8f860e46f4" /><Relationship Type="http://schemas.openxmlformats.org/officeDocument/2006/relationships/footer" Target="/word/footer1.xml" Id="R005201552fdb4f3d" /></Relationships>
</file>