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7538ee24d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Birkeland,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STRØGET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STRØGET EIENDOM AS</w:t>
      </w:r>
    </w:p>
    <w:sectPr>
      <w:headerReference xmlns:r="http://schemas.openxmlformats.org/officeDocument/2006/relationships" w:type="default" r:id="R9379fc9587fc476b"/>
      <w:footerReference xmlns:r="http://schemas.openxmlformats.org/officeDocument/2006/relationships" w:type="default" r:id="Rb10129830056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9fc9587fc476b" /><Relationship Type="http://schemas.openxmlformats.org/officeDocument/2006/relationships/footer" Target="/word/footer1.xml" Id="Rb10129830056423d" /></Relationships>
</file>