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68771bc4a49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 ROGNE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Longva,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 ROGNE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8ff8aea52a4c62"/>
      <w:footerReference xmlns:r="http://schemas.openxmlformats.org/officeDocument/2006/relationships" w:type="default" r:id="R590a562ccbe2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ff8aea52a4c62" /><Relationship Type="http://schemas.openxmlformats.org/officeDocument/2006/relationships/footer" Target="/word/footer1.xml" Id="R590a562ccbe24b1a" /></Relationships>
</file>