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45277a1de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Kvikne,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KVIKNEHYTTA AS</w:t>
      </w:r>
    </w:p>
    <w:sectPr>
      <w:headerReference xmlns:r="http://schemas.openxmlformats.org/officeDocument/2006/relationships" w:type="default" r:id="R9e7be54410fb4dfe"/>
      <w:footerReference xmlns:r="http://schemas.openxmlformats.org/officeDocument/2006/relationships" w:type="default" r:id="Raf66114a8e0f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be54410fb4dfe" /><Relationship Type="http://schemas.openxmlformats.org/officeDocument/2006/relationships/footer" Target="/word/footer1.xml" Id="Raf66114a8e0f486c" /></Relationships>
</file>