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96e3ce288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KROGH OPTIKK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KROGH OPTIKK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20fcb46134bef"/>
      <w:footerReference xmlns:r="http://schemas.openxmlformats.org/officeDocument/2006/relationships" w:type="default" r:id="R5ec3346495b0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KROGH OPTIKK STRØMMEN AS   ·   Org.nr 971 118 636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KROGH OPTIKK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20fcb46134bef" /><Relationship Type="http://schemas.openxmlformats.org/officeDocument/2006/relationships/footer" Target="/word/footer1.xml" Id="R5ec3346495b0447c" /></Relationships>
</file>