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c84f9135f41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MIKROKRETS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MIKROKRETS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7ce7f6aaf84f30"/>
      <w:footerReference xmlns:r="http://schemas.openxmlformats.org/officeDocument/2006/relationships" w:type="default" r:id="Rc1a34dfcb5fc4a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MIKROKRETS AS   ·   Org.nr 971 081 295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MIKROKRETS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7ce7f6aaf84f30" /><Relationship Type="http://schemas.openxmlformats.org/officeDocument/2006/relationships/footer" Target="/word/footer1.xml" Id="Rc1a34dfcb5fc4afc" /></Relationships>
</file>