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ca1e138b7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RYFYLKE BAKERI OG KONDITORI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7207267bf2ae460e"/>
      <w:footerReference xmlns:r="http://schemas.openxmlformats.org/officeDocument/2006/relationships" w:type="default" r:id="R5548d63cd5b7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7267bf2ae460e" /><Relationship Type="http://schemas.openxmlformats.org/officeDocument/2006/relationships/footer" Target="/word/footer1.xml" Id="R5548d63cd5b74104" /></Relationships>
</file>