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154d3ed0e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BØRRESTUEN EIENDOM KONGSVINGER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BØRRESTUEN EIENDOM KONGSVINGER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a275349ae4478c"/>
      <w:footerReference xmlns:r="http://schemas.openxmlformats.org/officeDocument/2006/relationships" w:type="default" r:id="R8aac56f2c05b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BØRRESTUEN EIENDOM KONGSVINGER AS   ·   Org.nr 970 928 529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BØRRESTUEN EIENDOM KONGSVINGER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275349ae4478c" /><Relationship Type="http://schemas.openxmlformats.org/officeDocument/2006/relationships/footer" Target="/word/footer1.xml" Id="R8aac56f2c05b499b" /></Relationships>
</file>