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2434001db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PRESENT AS</w:t>
      </w:r>
    </w:p>
    <w:sectPr>
      <w:headerReference xmlns:r="http://schemas.openxmlformats.org/officeDocument/2006/relationships" w:type="default" r:id="Rab2b8ac5b6f04a74"/>
      <w:footerReference xmlns:r="http://schemas.openxmlformats.org/officeDocument/2006/relationships" w:type="default" r:id="Radec18213f1b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PRESENT AS   ·   Org.nr 970 897 321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b8ac5b6f04a74" /><Relationship Type="http://schemas.openxmlformats.org/officeDocument/2006/relationships/footer" Target="/word/footer1.xml" Id="Radec18213f1b4210" /></Relationships>
</file>