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24fe36b0a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PRESENT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PRESENT AS</w:t>
      </w:r>
    </w:p>
    <w:sectPr>
      <w:headerReference xmlns:r="http://schemas.openxmlformats.org/officeDocument/2006/relationships" w:type="default" r:id="R0b78958bb8ca436a"/>
      <w:footerReference xmlns:r="http://schemas.openxmlformats.org/officeDocument/2006/relationships" w:type="default" r:id="R31e3025bec8c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AS   ·   Org.nr 970 897 321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78958bb8ca436a" /><Relationship Type="http://schemas.openxmlformats.org/officeDocument/2006/relationships/footer" Target="/word/footer1.xml" Id="R31e3025bec8c4b2a" /></Relationships>
</file>