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3461aaee7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BJERKREIM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Vikeså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Vikeså,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BJERKREIM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a4ae19649f46d0"/>
      <w:footerReference xmlns:r="http://schemas.openxmlformats.org/officeDocument/2006/relationships" w:type="default" r:id="R0550a84f20da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BJERKREIM KOMMUNE   ·   Org.nr 970 490 361   ·   Nesjane 1   ·   4389 VIKESÅ   ·   Tlf. 51 20 11 00   ·   postmottak@bjerkreim.kommune.no   ·   www.bjerkreim.kommune.no/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BJERKREIM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4ae19649f46d0" /><Relationship Type="http://schemas.openxmlformats.org/officeDocument/2006/relationships/footer" Target="/word/footer1.xml" Id="R0550a84f20da4aa4" /></Relationships>
</file>