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098c8330194d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Aurland,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SANDVIK JARLE ARKITEKT MNAL</w:t>
      </w:r>
    </w:p>
    <w:sectPr>
      <w:headerReference xmlns:r="http://schemas.openxmlformats.org/officeDocument/2006/relationships" w:type="default" r:id="Rbaa8c3844fd441c8"/>
      <w:footerReference xmlns:r="http://schemas.openxmlformats.org/officeDocument/2006/relationships" w:type="default" r:id="R2c1ac146112b44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SANDVIK JARLE ARKITEKT MNAL   ·   Org.nr 970 348 581   ·   Dalen 17   ·   5745 AURLAND   ·   ark.jsand@icloud.com   ·   www.sandvikarkitekt.no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SANDVIK JARLE ARKITEKT MNAL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a8c3844fd441c8" /><Relationship Type="http://schemas.openxmlformats.org/officeDocument/2006/relationships/footer" Target="/word/footer1.xml" Id="R2c1ac146112b4453" /></Relationships>
</file>