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2e2134f5a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JARLE 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JARLE 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d1fd325bc44c9"/>
      <w:footerReference xmlns:r="http://schemas.openxmlformats.org/officeDocument/2006/relationships" w:type="default" r:id="Raf6a401ce58f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d1fd325bc44c9" /><Relationship Type="http://schemas.openxmlformats.org/officeDocument/2006/relationships/footer" Target="/word/footer1.xml" Id="Raf6a401ce58f4400" /></Relationships>
</file>