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3fe7e5193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RØNNINGEN KJELL VICTOR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Hernes,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RØNNINGEN KJELL VICTOR</w:t>
      </w:r>
    </w:p>
    <w:sectPr>
      <w:headerReference xmlns:r="http://schemas.openxmlformats.org/officeDocument/2006/relationships" w:type="default" r:id="R748038b46b424d5c"/>
      <w:footerReference xmlns:r="http://schemas.openxmlformats.org/officeDocument/2006/relationships" w:type="default" r:id="Rc95ed7b019b4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 KJELL VICTOR   ·   Org.nr 970 300 600   ·   Horndalsvegen 944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 KJELL VICTOR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038b46b424d5c" /><Relationship Type="http://schemas.openxmlformats.org/officeDocument/2006/relationships/footer" Target="/word/footer1.xml" Id="Rc95ed7b019b44f2d" /></Relationships>
</file>