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1d0c60cde4a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Viksdalen,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 DYRDAL</w:t>
      </w:r>
    </w:p>
    <w:sectPr>
      <w:headerReference xmlns:r="http://schemas.openxmlformats.org/officeDocument/2006/relationships" w:type="default" r:id="Rd75b80f40a9447e1"/>
      <w:footerReference xmlns:r="http://schemas.openxmlformats.org/officeDocument/2006/relationships" w:type="default" r:id="Rdbd88ec49e52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DYRDAL   ·   Org.nr 970 239 227   ·   Vikastølsvegen 1   ·   6978 VIKSDALEN   ·   Tlf. 57719778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DYRDAL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b80f40a9447e1" /><Relationship Type="http://schemas.openxmlformats.org/officeDocument/2006/relationships/footer" Target="/word/footer1.xml" Id="Rdbd88ec49e5246b2" /></Relationships>
</file>