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baaa31ab5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Barstadvik,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KJETIL STANDAL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STANDAL</w:t>
      </w:r>
    </w:p>
    <w:sectPr>
      <w:headerReference xmlns:r="http://schemas.openxmlformats.org/officeDocument/2006/relationships" w:type="default" r:id="R00c6e6db7e914b67"/>
      <w:footerReference xmlns:r="http://schemas.openxmlformats.org/officeDocument/2006/relationships" w:type="default" r:id="R93bee473872d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STANDAL   ·   Org.nr 969 634 074   ·   Ytre-Standal 46   ·   6174 BARSTADVIK   ·   kjetstan@online.no   ·   www.kstandal.no/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STANDAL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6e6db7e914b67" /><Relationship Type="http://schemas.openxmlformats.org/officeDocument/2006/relationships/footer" Target="/word/footer1.xml" Id="R93bee473872d4ab5" /></Relationships>
</file>