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fe8ece436b40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BIOAKVA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Lundegrend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Lundegrend,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BIOAKVA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c7ccdcfa204956"/>
      <w:footerReference xmlns:r="http://schemas.openxmlformats.org/officeDocument/2006/relationships" w:type="default" r:id="R2d87c03981864b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BIOAKVA AS   ·   Org.nr 968 703 250   ·   Garden 12   ·   5690 LUNDEGREND   ·   Tlf. 51 61 17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BIOAKVA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c7ccdcfa204956" /><Relationship Type="http://schemas.openxmlformats.org/officeDocument/2006/relationships/footer" Target="/word/footer1.xml" Id="R2d87c03981864b0d" /></Relationships>
</file>