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28eb08335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12c4486b84e32"/>
      <w:footerReference xmlns:r="http://schemas.openxmlformats.org/officeDocument/2006/relationships" w:type="default" r:id="Rea0165f08f9d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12c4486b84e32" /><Relationship Type="http://schemas.openxmlformats.org/officeDocument/2006/relationships/footer" Target="/word/footer1.xml" Id="Rea0165f08f9d4de1" /></Relationships>
</file>