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e1f54a19dc44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MADSENS REGNSKAPSKONTOR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MADSENS REGNSKAPSKONTOR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fca5f49224419b"/>
      <w:footerReference xmlns:r="http://schemas.openxmlformats.org/officeDocument/2006/relationships" w:type="default" r:id="R79e379008ce343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MADSENS REGNSKAPSKONTOR AS   ·   Org.nr 968 609 432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MADSENS REGNSKAPSKONTOR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fca5f49224419b" /><Relationship Type="http://schemas.openxmlformats.org/officeDocument/2006/relationships/footer" Target="/word/footer1.xml" Id="R79e379008ce3436f" /></Relationships>
</file>