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7ecf1ad48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SLIPPEN BGI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SLIPPEN BGI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9f028c9704872"/>
      <w:footerReference xmlns:r="http://schemas.openxmlformats.org/officeDocument/2006/relationships" w:type="default" r:id="R5c9f91af76f7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SLIPPEN BGI AS   ·   Org.nr 968 488 066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SLIPPEN BGI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9f028c9704872" /><Relationship Type="http://schemas.openxmlformats.org/officeDocument/2006/relationships/footer" Target="/word/footer1.xml" Id="R5c9f91af76f74c6b" /></Relationships>
</file>