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57156c5d0f40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B3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B3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c204339d154f69"/>
      <w:footerReference xmlns:r="http://schemas.openxmlformats.org/officeDocument/2006/relationships" w:type="default" r:id="Re5891fe37be74c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B3 EIENDOM AS   ·   Org.nr 968 305 433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B3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204339d154f69" /><Relationship Type="http://schemas.openxmlformats.org/officeDocument/2006/relationships/footer" Target="/word/footer1.xml" Id="Re5891fe37be74c97" /></Relationships>
</file>