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9df094587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NYBOCO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NYBOCO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7ac1d56b04c4e"/>
      <w:footerReference xmlns:r="http://schemas.openxmlformats.org/officeDocument/2006/relationships" w:type="default" r:id="Rfb7cf57f0385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NYBOCO EIENDOM AS   ·   Org.nr 968 232 533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NYBOCO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7ac1d56b04c4e" /><Relationship Type="http://schemas.openxmlformats.org/officeDocument/2006/relationships/footer" Target="/word/footer1.xml" Id="Rfb7cf57f038548e1" /></Relationships>
</file>