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32e07bbd1e48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STANLEY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STANLEY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b03a6fb7e64ca7"/>
      <w:footerReference xmlns:r="http://schemas.openxmlformats.org/officeDocument/2006/relationships" w:type="default" r:id="R2970e76ff14d4a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STANLEY EIENDOM AS   ·   Org.nr 968 110 543   ·   St. Olavs gate 18   ·   4306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STANLEY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b03a6fb7e64ca7" /><Relationship Type="http://schemas.openxmlformats.org/officeDocument/2006/relationships/footer" Target="/word/footer1.xml" Id="R2970e76ff14d4a43" /></Relationships>
</file>