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248b3513e46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0f4fc386434308"/>
      <w:footerReference xmlns:r="http://schemas.openxmlformats.org/officeDocument/2006/relationships" w:type="default" r:id="Rafe6e403ef59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GOBI AS   ·   Org.nr 967 062 979   ·   Freidigstien 21   ·   7022 TRONDHEIM   ·   harry.aasen@gobi.no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0f4fc386434308" /><Relationship Type="http://schemas.openxmlformats.org/officeDocument/2006/relationships/footer" Target="/word/footer1.xml" Id="Rafe6e403ef594464" /></Relationships>
</file>