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aa0c564014a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Suldalsosen,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OLA FISKETJØN AS</w:t>
      </w:r>
    </w:p>
    <w:sectPr>
      <w:headerReference xmlns:r="http://schemas.openxmlformats.org/officeDocument/2006/relationships" w:type="default" r:id="R57712d8c849b41c9"/>
      <w:footerReference xmlns:r="http://schemas.openxmlformats.org/officeDocument/2006/relationships" w:type="default" r:id="R8047c780bc52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 FISKETJØN AS   ·   Org.nr 966 024 607   ·   Olasmoen, Suldalsvegen 1574   ·   4237 SULDALSOSEN   ·   Tlf. 52 79 91 86   ·   of.as@suldal.com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 FISKETJØN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12d8c849b41c9" /><Relationship Type="http://schemas.openxmlformats.org/officeDocument/2006/relationships/footer" Target="/word/footer1.xml" Id="R8047c780bc5242f1" /></Relationships>
</file>