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927a9b220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Suldalsosen,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 FISKETJØN AS</w:t>
      </w:r>
    </w:p>
    <w:sectPr>
      <w:headerReference xmlns:r="http://schemas.openxmlformats.org/officeDocument/2006/relationships" w:type="default" r:id="R7c61345dfcb94ad0"/>
      <w:footerReference xmlns:r="http://schemas.openxmlformats.org/officeDocument/2006/relationships" w:type="default" r:id="Rdb5cabee6feb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FISKETJØN AS   ·   Org.nr 966 024 607   ·   Olasmoen, Suldalsvegen 1574   ·   4237 SULDALSOSEN   ·   Tlf. 52 79 91 86   ·   of.as@suldal.com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FISKETJØN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1345dfcb94ad0" /><Relationship Type="http://schemas.openxmlformats.org/officeDocument/2006/relationships/footer" Target="/word/footer1.xml" Id="Rdb5cabee6feb41b3" /></Relationships>
</file>