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9de1a178644b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FARGE OG FLIS HARSTAD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FARGE OG FLIS HARSTAD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4c46cc11a2491b"/>
      <w:footerReference xmlns:r="http://schemas.openxmlformats.org/officeDocument/2006/relationships" w:type="default" r:id="R9f157f1c37e44d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FARGE OG FLIS HARSTAD AS   ·   Org.nr 965 898 565   ·   Hans Egedes gate 19   ·   9406 HARSTAD   ·   Tlf. 97 71 96 50   ·   post@farvegledeinterior.no   ·   fargerikeharstad.no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FARGE OG FLIS HARSTAD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4c46cc11a2491b" /><Relationship Type="http://schemas.openxmlformats.org/officeDocument/2006/relationships/footer" Target="/word/footer1.xml" Id="R9f157f1c37e44d3c" /></Relationships>
</file>