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49fd436c1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a0659421f45ab"/>
      <w:footerReference xmlns:r="http://schemas.openxmlformats.org/officeDocument/2006/relationships" w:type="default" r:id="Rbfbe251e2c3d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TOREMA INVEST AS   ·   Org.nr 965 709 231   ·   c/o Tor E. Marthinsen, Bjørnslettstubben 1   ·   0382 OSLO   ·   torema@aktivledelse.no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a0659421f45ab" /><Relationship Type="http://schemas.openxmlformats.org/officeDocument/2006/relationships/footer" Target="/word/footer1.xml" Id="Rbfbe251e2c3d4130" /></Relationships>
</file>