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8d21d70ad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WIMA EN 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WIMA EN 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a28f5de9b49e9"/>
      <w:footerReference xmlns:r="http://schemas.openxmlformats.org/officeDocument/2006/relationships" w:type="default" r:id="R95f9997026f2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WIMA EN GROS AS   ·   Org.nr 965 691 111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WIMA EN 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a28f5de9b49e9" /><Relationship Type="http://schemas.openxmlformats.org/officeDocument/2006/relationships/footer" Target="/word/footer1.xml" Id="R95f9997026f241de" /></Relationships>
</file>