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2bbe87b284b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669577b43748f9"/>
      <w:footerReference xmlns:r="http://schemas.openxmlformats.org/officeDocument/2006/relationships" w:type="default" r:id="R6f325c655dfc44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LAVPRIS AS   ·   Org.nr 965 076 247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669577b43748f9" /><Relationship Type="http://schemas.openxmlformats.org/officeDocument/2006/relationships/footer" Target="/word/footer1.xml" Id="R6f325c655dfc44b0" /></Relationships>
</file>