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844c97ec640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KLOVNEN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KLOVNEN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81d2cae8494fc8"/>
      <w:footerReference xmlns:r="http://schemas.openxmlformats.org/officeDocument/2006/relationships" w:type="default" r:id="R64d93dded3724b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KLOVNEN AS   ·   Org.nr 965 059 520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KLOVNEN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1d2cae8494fc8" /><Relationship Type="http://schemas.openxmlformats.org/officeDocument/2006/relationships/footer" Target="/word/footer1.xml" Id="R64d93dded3724b6c" /></Relationships>
</file>