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9e0819b60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SØR-ODAL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SØR-ODAL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30242c2be45da"/>
      <w:footerReference xmlns:r="http://schemas.openxmlformats.org/officeDocument/2006/relationships" w:type="default" r:id="Rd49a43fc5dd5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SØR-ODAL KOMMUNE   ·   Org.nr 964 947 716   ·   Øgardsvegen 2   ·   2100 SKARNES   ·   Tlf. 62 96 80 00   ·   postmottak@sor-odal.kommune.no   ·   www.sor-odal.kommune.no/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SØR-ODAL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30242c2be45da" /><Relationship Type="http://schemas.openxmlformats.org/officeDocument/2006/relationships/footer" Target="/word/footer1.xml" Id="Rd49a43fc5dd54145" /></Relationships>
</file>