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765c90fe8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3f81a176743fe"/>
      <w:footerReference xmlns:r="http://schemas.openxmlformats.org/officeDocument/2006/relationships" w:type="default" r:id="R594c623b0f14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GENRAS AS   ·   Org.nr 964 074 550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3f81a176743fe" /><Relationship Type="http://schemas.openxmlformats.org/officeDocument/2006/relationships/footer" Target="/word/footer1.xml" Id="R594c623b0f144369" /></Relationships>
</file>