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7f3a310da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ELECTRO COMPANY AS</w:t>
      </w:r>
    </w:p>
    <w:sectPr>
      <w:headerReference xmlns:r="http://schemas.openxmlformats.org/officeDocument/2006/relationships" w:type="default" r:id="Rbad27bbaf7b04de3"/>
      <w:footerReference xmlns:r="http://schemas.openxmlformats.org/officeDocument/2006/relationships" w:type="default" r:id="Rf39a227ffa62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ELECTRO COMPANY AS   ·   Org.nr 963 983 549   ·   Kværnerveien 3   ·   0192 OSLO   ·   Tlf. 22 68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ELECTRO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27bbaf7b04de3" /><Relationship Type="http://schemas.openxmlformats.org/officeDocument/2006/relationships/footer" Target="/word/footer1.xml" Id="Rf39a227ffa624f86" /></Relationships>
</file>