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d0dda9930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ELECTRO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ELECTRO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1c9f6d718468f"/>
      <w:footerReference xmlns:r="http://schemas.openxmlformats.org/officeDocument/2006/relationships" w:type="default" r:id="R69f29d96a484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ELECTRO COMPANY AS   ·   Org.nr 963 983 549   ·   Kværnerveien 3   ·   0192 OSLO   ·   Tlf. 22 68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ELECTRO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1c9f6d718468f" /><Relationship Type="http://schemas.openxmlformats.org/officeDocument/2006/relationships/footer" Target="/word/footer1.xml" Id="R69f29d96a48448ce" /></Relationships>
</file>