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676da912ad45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 A L'ORANGE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 A L'ORANGE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a5e358a03248b2"/>
      <w:footerReference xmlns:r="http://schemas.openxmlformats.org/officeDocument/2006/relationships" w:type="default" r:id="Ra8b18de0bbc94c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 A L'ORANGE INVEST AS   ·   Org.nr 963 791 585   ·   St. Olavs plass 3   ·   0165 OSLO   ·   Tlf. 22 14 04 32   ·   peter.lorange@krittarkitekter.no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 A L'ORANGE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a5e358a03248b2" /><Relationship Type="http://schemas.openxmlformats.org/officeDocument/2006/relationships/footer" Target="/word/footer1.xml" Id="Ra8b18de0bbc94cc8" /></Relationships>
</file>