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b1ee2650d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72c2647bc7487e"/>
      <w:footerReference xmlns:r="http://schemas.openxmlformats.org/officeDocument/2006/relationships" w:type="default" r:id="R0bd6b04baed9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 IMPORT AS   ·   Org.nr 963 535 759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2c2647bc7487e" /><Relationship Type="http://schemas.openxmlformats.org/officeDocument/2006/relationships/footer" Target="/word/footer1.xml" Id="R0bd6b04baed946e8" /></Relationships>
</file>