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d39360e4c49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AGDERBYGG AS</w:t>
      </w:r>
    </w:p>
    <w:sectPr>
      <w:headerReference xmlns:r="http://schemas.openxmlformats.org/officeDocument/2006/relationships" w:type="default" r:id="Rad6feb30ee5147d5"/>
      <w:footerReference xmlns:r="http://schemas.openxmlformats.org/officeDocument/2006/relationships" w:type="default" r:id="R5542c46e9400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AGDERBYGG AS   ·   Org.nr 963 520 913   ·   Gyldenløves gate 99   ·   4614 KRISTIANSAND S   ·   Tlf. 38 10 60 70   ·   post@agderbygg.no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feb30ee5147d5" /><Relationship Type="http://schemas.openxmlformats.org/officeDocument/2006/relationships/footer" Target="/word/footer1.xml" Id="R5542c46e9400407a" /></Relationships>
</file>