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1835ad088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OGATIL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OGATIL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f857ac1414aa6"/>
      <w:footerReference xmlns:r="http://schemas.openxmlformats.org/officeDocument/2006/relationships" w:type="default" r:id="R324a88340a12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OGATIL SOLUTIONS AS   ·   Org.nr 962 149 553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OGATIL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f857ac1414aa6" /><Relationship Type="http://schemas.openxmlformats.org/officeDocument/2006/relationships/footer" Target="/word/footer1.xml" Id="R324a88340a124a5b" /></Relationships>
</file>